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50061A85" w:rsidR="00A75E52" w:rsidRPr="00A75E52" w:rsidRDefault="00F61E02" w:rsidP="00F922A9">
      <w:pPr>
        <w:pStyle w:val="Heading1"/>
        <w:autoSpaceDE w:val="0"/>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D108D2">
        <w:rPr>
          <w:rFonts w:ascii="Arial" w:hAnsi="Arial" w:cs="Arial"/>
          <w:sz w:val="24"/>
          <w:szCs w:val="24"/>
        </w:rPr>
        <w:t>6</w:t>
      </w:r>
      <w:r w:rsidR="00A75E52" w:rsidRPr="00A75E52">
        <w:rPr>
          <w:rFonts w:ascii="Arial" w:hAnsi="Arial" w:cs="Arial"/>
          <w:sz w:val="24"/>
          <w:szCs w:val="24"/>
        </w:rPr>
        <w:t xml:space="preserve"> PARENT PAYMENT ARRANGEMENTS</w:t>
      </w:r>
    </w:p>
    <w:p w14:paraId="3DC9134E" w14:textId="28BEC5FB" w:rsidR="00A75E52" w:rsidRDefault="00A75E52" w:rsidP="00A75E52">
      <w:pPr>
        <w:rPr>
          <w:rFonts w:ascii="Arial" w:hAnsi="Arial" w:cs="Arial"/>
          <w:sz w:val="20"/>
          <w:szCs w:val="20"/>
        </w:rPr>
      </w:pPr>
    </w:p>
    <w:p w14:paraId="65F66675" w14:textId="65B0C08C" w:rsidR="00A75E52" w:rsidRPr="00C41AE6" w:rsidRDefault="00A75E52" w:rsidP="00A75E52">
      <w:pPr>
        <w:rPr>
          <w:rFonts w:ascii="Arial" w:hAnsi="Arial" w:cs="Arial"/>
          <w:sz w:val="20"/>
          <w:szCs w:val="20"/>
        </w:rPr>
      </w:pPr>
      <w:r>
        <w:rPr>
          <w:rFonts w:ascii="Arial" w:hAnsi="Arial" w:cs="Arial"/>
          <w:sz w:val="20"/>
          <w:szCs w:val="20"/>
        </w:rPr>
        <w:t>STUDENT:</w:t>
      </w:r>
      <w:r w:rsidR="00FA48F2">
        <w:rPr>
          <w:rFonts w:ascii="Arial" w:hAnsi="Arial" w:cs="Arial"/>
          <w:sz w:val="20"/>
          <w:szCs w:val="20"/>
        </w:rPr>
        <w:t xml:space="preserve"> </w:t>
      </w:r>
    </w:p>
    <w:p w14:paraId="38C58F84" w14:textId="676CC13B" w:rsidR="00A75E52" w:rsidRDefault="00A75E52" w:rsidP="00A75E52">
      <w:pPr>
        <w:jc w:val="center"/>
        <w:rPr>
          <w:rFonts w:ascii="Arial" w:hAnsi="Arial" w:cs="Arial"/>
          <w:b/>
          <w:bCs/>
          <w:sz w:val="28"/>
          <w:szCs w:val="28"/>
        </w:rPr>
      </w:pPr>
      <w:r w:rsidRPr="00573B4C">
        <w:rPr>
          <w:rFonts w:ascii="Arial" w:hAnsi="Arial" w:cs="Arial"/>
          <w:b/>
          <w:bCs/>
          <w:sz w:val="28"/>
          <w:szCs w:val="28"/>
        </w:rPr>
        <w:t xml:space="preserve">Year </w:t>
      </w:r>
      <w:r w:rsidR="00074A75">
        <w:rPr>
          <w:rFonts w:ascii="Arial" w:hAnsi="Arial" w:cs="Arial"/>
          <w:b/>
          <w:bCs/>
          <w:sz w:val="28"/>
          <w:szCs w:val="28"/>
        </w:rPr>
        <w:t>9</w:t>
      </w:r>
    </w:p>
    <w:p w14:paraId="6FBF5FB9" w14:textId="77777777" w:rsidR="00C12DAC" w:rsidRPr="00573B4C" w:rsidRDefault="00C12DAC" w:rsidP="00A75E52">
      <w:pPr>
        <w:jc w:val="center"/>
        <w:rPr>
          <w:rFonts w:ascii="Arial" w:hAnsi="Arial" w:cs="Arial"/>
          <w:b/>
          <w:bCs/>
          <w:sz w:val="28"/>
          <w:szCs w:val="28"/>
        </w:rPr>
      </w:pPr>
    </w:p>
    <w:p w14:paraId="0E1F7BD8" w14:textId="5B440F42"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Gleneagles Secondary College is looking forward to another great year of teaching and learning and would like to advise you of </w:t>
      </w:r>
      <w:r>
        <w:rPr>
          <w:rFonts w:ascii="Arial" w:hAnsi="Arial" w:cs="Arial"/>
          <w:sz w:val="20"/>
          <w:szCs w:val="20"/>
        </w:rPr>
        <w:t xml:space="preserve">the </w:t>
      </w:r>
      <w:r w:rsidRPr="00C41AE6">
        <w:rPr>
          <w:rFonts w:ascii="Arial" w:hAnsi="Arial" w:cs="Arial"/>
          <w:sz w:val="20"/>
          <w:szCs w:val="20"/>
        </w:rPr>
        <w:t>College’s voluntary financial contributions for 202</w:t>
      </w:r>
      <w:r w:rsidR="00D108D2">
        <w:rPr>
          <w:rFonts w:ascii="Arial" w:hAnsi="Arial" w:cs="Arial"/>
          <w:sz w:val="20"/>
          <w:szCs w:val="20"/>
        </w:rPr>
        <w:t>6.</w:t>
      </w:r>
    </w:p>
    <w:p w14:paraId="68DECC7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Schools provide students with free instruction to fulfil the standard Victorian </w:t>
      </w:r>
      <w:proofErr w:type="gramStart"/>
      <w:r w:rsidRPr="00C41AE6">
        <w:rPr>
          <w:rFonts w:ascii="Arial" w:hAnsi="Arial" w:cs="Arial"/>
          <w:sz w:val="20"/>
          <w:szCs w:val="20"/>
        </w:rPr>
        <w:t>curriculum</w:t>
      </w:r>
      <w:proofErr w:type="gramEnd"/>
      <w:r w:rsidRPr="00C41AE6">
        <w:rPr>
          <w:rFonts w:ascii="Arial" w:hAnsi="Arial" w:cs="Arial"/>
          <w:sz w:val="20"/>
          <w:szCs w:val="20"/>
        </w:rPr>
        <w:t xml:space="preserve"> and we assure you that all contributions are voluntary. Gleneagles Secondary College </w:t>
      </w:r>
      <w:proofErr w:type="gramStart"/>
      <w:r w:rsidRPr="00C41AE6">
        <w:rPr>
          <w:rFonts w:ascii="Arial" w:hAnsi="Arial" w:cs="Arial"/>
          <w:sz w:val="20"/>
          <w:szCs w:val="20"/>
        </w:rPr>
        <w:t>is dedicated to providing</w:t>
      </w:r>
      <w:proofErr w:type="gramEnd"/>
      <w:r w:rsidRPr="00C41AE6">
        <w:rPr>
          <w:rFonts w:ascii="Arial" w:hAnsi="Arial" w:cs="Arial"/>
          <w:sz w:val="20"/>
          <w:szCs w:val="20"/>
        </w:rPr>
        <w:t xml:space="preserve"> an outstanding program designed to empower students with the knowledge and skills</w:t>
      </w:r>
      <w:r>
        <w:rPr>
          <w:rFonts w:ascii="Arial" w:hAnsi="Arial" w:cs="Arial"/>
          <w:sz w:val="20"/>
          <w:szCs w:val="20"/>
        </w:rPr>
        <w:t xml:space="preserve"> to achieve their very best.</w:t>
      </w:r>
      <w:r w:rsidRPr="00C41AE6">
        <w:rPr>
          <w:rFonts w:ascii="Arial" w:hAnsi="Arial" w:cs="Arial"/>
          <w:sz w:val="20"/>
          <w:szCs w:val="20"/>
        </w:rPr>
        <w:t xml:space="preserve"> We prioritise </w:t>
      </w:r>
      <w:r>
        <w:rPr>
          <w:rFonts w:ascii="Arial" w:hAnsi="Arial" w:cs="Arial"/>
          <w:sz w:val="20"/>
          <w:szCs w:val="20"/>
        </w:rPr>
        <w:t>students’</w:t>
      </w:r>
      <w:r w:rsidRPr="00C41AE6">
        <w:rPr>
          <w:rFonts w:ascii="Arial" w:hAnsi="Arial" w:cs="Arial"/>
          <w:sz w:val="20"/>
          <w:szCs w:val="20"/>
        </w:rPr>
        <w:t xml:space="preserve"> academic, social, and overall well-being needs</w:t>
      </w:r>
      <w:r>
        <w:rPr>
          <w:rFonts w:ascii="Arial" w:hAnsi="Arial" w:cs="Arial"/>
          <w:sz w:val="20"/>
          <w:szCs w:val="20"/>
        </w:rPr>
        <w:t xml:space="preserve"> as foundations to learning and engagement</w:t>
      </w:r>
      <w:r w:rsidRPr="00C41AE6">
        <w:rPr>
          <w:rFonts w:ascii="Arial" w:hAnsi="Arial" w:cs="Arial"/>
          <w:sz w:val="20"/>
          <w:szCs w:val="20"/>
        </w:rPr>
        <w:t xml:space="preserve">. The financial contribution from our families holds immense value in delivering top-tier education that </w:t>
      </w:r>
      <w:r>
        <w:rPr>
          <w:rFonts w:ascii="Arial" w:hAnsi="Arial" w:cs="Arial"/>
          <w:sz w:val="20"/>
          <w:szCs w:val="20"/>
        </w:rPr>
        <w:t xml:space="preserve">aligns with </w:t>
      </w:r>
      <w:r w:rsidRPr="00C41AE6">
        <w:rPr>
          <w:rFonts w:ascii="Arial" w:hAnsi="Arial" w:cs="Arial"/>
          <w:sz w:val="20"/>
          <w:szCs w:val="20"/>
        </w:rPr>
        <w:t>the expectations of our community.</w:t>
      </w:r>
    </w:p>
    <w:p w14:paraId="465781A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Whi</w:t>
      </w:r>
      <w:r>
        <w:rPr>
          <w:rFonts w:ascii="Arial" w:hAnsi="Arial" w:cs="Arial"/>
          <w:sz w:val="20"/>
          <w:szCs w:val="20"/>
        </w:rPr>
        <w:t>lst</w:t>
      </w:r>
      <w:r w:rsidRPr="00C41AE6">
        <w:rPr>
          <w:rFonts w:ascii="Arial" w:hAnsi="Arial" w:cs="Arial"/>
          <w:sz w:val="20"/>
          <w:szCs w:val="20"/>
        </w:rPr>
        <w:t xml:space="preserve"> government funding provides access to the standard curriculum, our commitment and dedication </w:t>
      </w:r>
      <w:proofErr w:type="gramStart"/>
      <w:r w:rsidRPr="00C41AE6">
        <w:rPr>
          <w:rFonts w:ascii="Arial" w:hAnsi="Arial" w:cs="Arial"/>
          <w:sz w:val="20"/>
          <w:szCs w:val="20"/>
        </w:rPr>
        <w:t>goes</w:t>
      </w:r>
      <w:proofErr w:type="gramEnd"/>
      <w:r w:rsidRPr="00C41AE6">
        <w:rPr>
          <w:rFonts w:ascii="Arial" w:hAnsi="Arial" w:cs="Arial"/>
          <w:sz w:val="20"/>
          <w:szCs w:val="20"/>
        </w:rPr>
        <w:t xml:space="preserve"> further </w:t>
      </w:r>
      <w:r>
        <w:rPr>
          <w:rFonts w:ascii="Arial" w:hAnsi="Arial" w:cs="Arial"/>
          <w:sz w:val="20"/>
          <w:szCs w:val="20"/>
        </w:rPr>
        <w:t>beyond</w:t>
      </w:r>
      <w:r w:rsidRPr="00C41AE6">
        <w:rPr>
          <w:rFonts w:ascii="Arial" w:hAnsi="Arial" w:cs="Arial"/>
          <w:sz w:val="20"/>
          <w:szCs w:val="20"/>
        </w:rPr>
        <w:t xml:space="preserve">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2616680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Access to cutting-edge STEAM technologies (Science, Technology, Engineering, Arts, and Maths) fostering essential 21st-century skills.</w:t>
      </w:r>
    </w:p>
    <w:p w14:paraId="44A24F8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Comprehensive technology and multimedia infrastructure enhancing learning opportunities and supporting extracurricular activities and events.</w:t>
      </w:r>
    </w:p>
    <w:p w14:paraId="21D2C118"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Additional in-house support with dedicated Student Wellbeing Counsellors, Psychologists, and Careers Advisors.</w:t>
      </w:r>
    </w:p>
    <w:p w14:paraId="2D468CA3"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A broader spectrum of </w:t>
      </w:r>
      <w:r>
        <w:rPr>
          <w:rFonts w:ascii="Arial" w:hAnsi="Arial" w:cs="Arial"/>
          <w:sz w:val="20"/>
          <w:szCs w:val="20"/>
        </w:rPr>
        <w:t xml:space="preserve">pathways and </w:t>
      </w:r>
      <w:r w:rsidRPr="00C41AE6">
        <w:rPr>
          <w:rFonts w:ascii="Arial" w:hAnsi="Arial" w:cs="Arial"/>
          <w:sz w:val="20"/>
          <w:szCs w:val="20"/>
        </w:rPr>
        <w:t>subject</w:t>
      </w:r>
      <w:r>
        <w:rPr>
          <w:rFonts w:ascii="Arial" w:hAnsi="Arial" w:cs="Arial"/>
          <w:sz w:val="20"/>
          <w:szCs w:val="20"/>
        </w:rPr>
        <w:t xml:space="preserve"> offering</w:t>
      </w:r>
      <w:r w:rsidRPr="00C41AE6">
        <w:rPr>
          <w:rFonts w:ascii="Arial" w:hAnsi="Arial" w:cs="Arial"/>
          <w:sz w:val="20"/>
          <w:szCs w:val="20"/>
        </w:rPr>
        <w:t>s.</w:t>
      </w:r>
    </w:p>
    <w:p w14:paraId="068E17A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specialised IT support team.</w:t>
      </w:r>
    </w:p>
    <w:p w14:paraId="142EB56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Substantially improved and reliable internet services.</w:t>
      </w:r>
    </w:p>
    <w:p w14:paraId="5EF2897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Upgraded College facilities and grounds. </w:t>
      </w:r>
    </w:p>
    <w:p w14:paraId="19913C0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diverse range of programs, clubs, and activities during lunchtime and before/after school, bolstering student engagement and participation.</w:t>
      </w:r>
    </w:p>
    <w:p w14:paraId="73B9AF0A"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The support received from our families is </w:t>
      </w:r>
      <w:r>
        <w:rPr>
          <w:rFonts w:ascii="Arial" w:hAnsi="Arial" w:cs="Arial"/>
          <w:sz w:val="20"/>
          <w:szCs w:val="20"/>
        </w:rPr>
        <w:t>critical to the programs and initiatives we offer</w:t>
      </w:r>
      <w:r w:rsidRPr="00C41AE6">
        <w:rPr>
          <w:rFonts w:ascii="Arial" w:hAnsi="Arial" w:cs="Arial"/>
          <w:sz w:val="20"/>
          <w:szCs w:val="20"/>
        </w:rPr>
        <w:t>.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w:t>
      </w:r>
    </w:p>
    <w:p w14:paraId="357CF730"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For further information on the Department’s Parent Payments Policy please see </w:t>
      </w:r>
      <w:r>
        <w:rPr>
          <w:rFonts w:ascii="Arial" w:hAnsi="Arial" w:cs="Arial"/>
          <w:sz w:val="20"/>
          <w:szCs w:val="20"/>
        </w:rPr>
        <w:t>the</w:t>
      </w:r>
      <w:r w:rsidRPr="00C41AE6">
        <w:rPr>
          <w:rFonts w:ascii="Arial" w:hAnsi="Arial" w:cs="Arial"/>
          <w:sz w:val="20"/>
          <w:szCs w:val="20"/>
        </w:rPr>
        <w:t xml:space="preserve"> one-page overview attached.</w:t>
      </w:r>
    </w:p>
    <w:p w14:paraId="33EB123F" w14:textId="77777777" w:rsidR="00A75E52" w:rsidRDefault="00A75E52" w:rsidP="00A75E52">
      <w:pPr>
        <w:rPr>
          <w:rFonts w:ascii="Arial" w:hAnsi="Arial" w:cs="Arial"/>
          <w:sz w:val="20"/>
          <w:szCs w:val="20"/>
        </w:rPr>
      </w:pPr>
    </w:p>
    <w:p w14:paraId="742172FB" w14:textId="20058592"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59F99D21" w:rsidR="00A75E52" w:rsidRDefault="00791BB9" w:rsidP="00A75E52">
      <w:pPr>
        <w:pStyle w:val="NoSpacing"/>
      </w:pPr>
      <w:r w:rsidRPr="00453BFB">
        <w:rPr>
          <w:noProof/>
        </w:rPr>
        <w:drawing>
          <wp:inline distT="0" distB="0" distL="0" distR="0" wp14:anchorId="4376BCA6" wp14:editId="3D3005F5">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sidR="00762B4F">
        <w:rPr>
          <w:noProof/>
        </w:rPr>
        <w:drawing>
          <wp:inline distT="0" distB="0" distL="0" distR="0" wp14:anchorId="580DF0ED" wp14:editId="2391BD29">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9" cstate="print"/>
                    <a:stretch>
                      <a:fillRect/>
                    </a:stretch>
                  </pic:blipFill>
                  <pic:spPr>
                    <a:xfrm>
                      <a:off x="0" y="0"/>
                      <a:ext cx="1962785" cy="304800"/>
                    </a:xfrm>
                    <a:prstGeom prst="rect">
                      <a:avLst/>
                    </a:prstGeom>
                  </pic:spPr>
                </pic:pic>
              </a:graphicData>
            </a:graphic>
          </wp:inline>
        </w:drawing>
      </w:r>
    </w:p>
    <w:p w14:paraId="2E60C1DC" w14:textId="4B8C0531" w:rsidR="00A75E52" w:rsidRDefault="00A75E52" w:rsidP="00A75E52">
      <w:pPr>
        <w:pStyle w:val="NoSpacing"/>
      </w:pPr>
    </w:p>
    <w:p w14:paraId="424502BE" w14:textId="3EE23A30" w:rsidR="00A75E52" w:rsidRPr="00C41AE6" w:rsidRDefault="00D108D2" w:rsidP="00A75E52">
      <w:pPr>
        <w:pStyle w:val="NoSpacing"/>
      </w:pPr>
      <w:r>
        <w:t>Jo Sayer</w:t>
      </w:r>
      <w:r>
        <w:tab/>
      </w:r>
      <w:r w:rsidR="00A75E52">
        <w:tab/>
      </w:r>
      <w:r w:rsidR="00A75E52">
        <w:tab/>
      </w:r>
      <w:r w:rsidR="00A75E52">
        <w:tab/>
      </w:r>
      <w:r w:rsidR="00A75E52">
        <w:tab/>
      </w:r>
      <w:r w:rsidR="00A75E52">
        <w:tab/>
      </w:r>
      <w:r>
        <w:t>Sallie Morrison</w:t>
      </w:r>
    </w:p>
    <w:p w14:paraId="6C86FABA" w14:textId="6A6FF3C2" w:rsidR="00A75E52" w:rsidRPr="00DD5061" w:rsidRDefault="00A75E52"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46F37A74" w14:textId="5868EB21" w:rsidR="00045A05" w:rsidRPr="001728AE" w:rsidRDefault="00045A05" w:rsidP="00045A05">
      <w:pPr>
        <w:spacing w:after="0"/>
        <w:rPr>
          <w:rFonts w:cstheme="minorHAnsi"/>
          <w:iCs/>
          <w:sz w:val="21"/>
          <w:szCs w:val="21"/>
        </w:rPr>
      </w:pPr>
      <w:r w:rsidRPr="001728AE">
        <w:rPr>
          <w:rFonts w:cstheme="minorHAnsi"/>
          <w:sz w:val="21"/>
          <w:szCs w:val="21"/>
        </w:rPr>
        <w:lastRenderedPageBreak/>
        <w:t xml:space="preserve">Please find the itemised list of </w:t>
      </w:r>
      <w:r w:rsidR="00847419" w:rsidRPr="001728AE">
        <w:rPr>
          <w:rFonts w:cstheme="minorHAnsi"/>
          <w:sz w:val="21"/>
          <w:szCs w:val="21"/>
        </w:rPr>
        <w:t>Curriculum Contributions</w:t>
      </w:r>
      <w:r w:rsidRPr="001728AE">
        <w:rPr>
          <w:rFonts w:cstheme="minorHAnsi"/>
          <w:sz w:val="21"/>
          <w:szCs w:val="21"/>
        </w:rPr>
        <w:t xml:space="preserve"> and O</w:t>
      </w:r>
      <w:r w:rsidR="00847419" w:rsidRPr="001728AE">
        <w:rPr>
          <w:rFonts w:cstheme="minorHAnsi"/>
          <w:sz w:val="21"/>
          <w:szCs w:val="21"/>
        </w:rPr>
        <w:t>ther Contributions</w:t>
      </w:r>
      <w:r w:rsidRPr="001728AE">
        <w:rPr>
          <w:rFonts w:cstheme="minorHAnsi"/>
          <w:sz w:val="21"/>
          <w:szCs w:val="21"/>
        </w:rPr>
        <w:t xml:space="preserve"> for your child. </w:t>
      </w:r>
    </w:p>
    <w:p w14:paraId="3267C3CD" w14:textId="77777777" w:rsidR="00667C29" w:rsidRPr="00667C29" w:rsidRDefault="00667C29" w:rsidP="00045A05">
      <w:pPr>
        <w:pStyle w:val="Heading3"/>
        <w:rPr>
          <w:rFonts w:asciiTheme="minorHAnsi" w:hAnsiTheme="minorHAnsi" w:cstheme="minorHAnsi"/>
          <w:color w:val="auto"/>
          <w:sz w:val="16"/>
          <w:szCs w:val="16"/>
        </w:rPr>
      </w:pPr>
    </w:p>
    <w:p w14:paraId="6CDF36DB" w14:textId="2593CE8D" w:rsidR="00045A05" w:rsidRPr="00F76CFF" w:rsidRDefault="00847419"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045A05" w:rsidRDefault="00045A05"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t>
      </w:r>
      <w:r w:rsidR="00847419" w:rsidRPr="001728AE">
        <w:rPr>
          <w:rFonts w:cstheme="minorHAnsi"/>
          <w:sz w:val="21"/>
          <w:szCs w:val="21"/>
        </w:rPr>
        <w:t xml:space="preserve">we deem necessary </w:t>
      </w:r>
      <w:r w:rsidRPr="001728AE">
        <w:rPr>
          <w:rFonts w:cstheme="minorHAnsi"/>
          <w:sz w:val="21"/>
          <w:szCs w:val="21"/>
        </w:rPr>
        <w:t xml:space="preserve">for your child to learn the standard curriculum. </w:t>
      </w:r>
    </w:p>
    <w:p w14:paraId="557297DA" w14:textId="77777777" w:rsidR="001728AE" w:rsidRPr="001728AE" w:rsidRDefault="001728AE"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12D06" w:rsidRPr="00F76CFF" w14:paraId="426E140B" w14:textId="77777777" w:rsidTr="0071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B267EAE" w14:textId="2568A09E" w:rsidR="00045A05" w:rsidRPr="00A26B65" w:rsidRDefault="00847419" w:rsidP="00A857C2">
            <w:pPr>
              <w:rPr>
                <w:rFonts w:cstheme="minorHAnsi"/>
                <w:b w:val="0"/>
                <w:color w:val="auto"/>
                <w:sz w:val="22"/>
                <w:szCs w:val="22"/>
              </w:rPr>
            </w:pPr>
            <w:r w:rsidRPr="00A26B65">
              <w:rPr>
                <w:rFonts w:cstheme="minorHAnsi"/>
                <w:color w:val="auto"/>
                <w:sz w:val="22"/>
                <w:szCs w:val="22"/>
              </w:rPr>
              <w:t>Curriculum Contributions</w:t>
            </w:r>
            <w:r w:rsidR="00592C29" w:rsidRPr="00A26B65">
              <w:rPr>
                <w:rFonts w:cstheme="minorHAnsi"/>
                <w:color w:val="auto"/>
                <w:sz w:val="22"/>
                <w:szCs w:val="22"/>
              </w:rPr>
              <w:t xml:space="preserve"> – items and activities that students use, or participate in, to access the Curriculum</w:t>
            </w:r>
          </w:p>
        </w:tc>
        <w:tc>
          <w:tcPr>
            <w:tcW w:w="2256" w:type="dxa"/>
          </w:tcPr>
          <w:p w14:paraId="6ED6D31E" w14:textId="77777777" w:rsidR="00045A05" w:rsidRPr="00A26B65" w:rsidRDefault="00045A05" w:rsidP="00A857C2">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943036" w:rsidRPr="00F76CFF" w14:paraId="23C0B828"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562CAEAA" w14:textId="5A8566B5" w:rsidR="00943036" w:rsidRPr="00434A8C" w:rsidRDefault="00943036" w:rsidP="00E123C0">
            <w:pPr>
              <w:rPr>
                <w:rFonts w:cstheme="minorHAnsi"/>
                <w:sz w:val="22"/>
                <w:szCs w:val="22"/>
              </w:rPr>
            </w:pPr>
            <w:r w:rsidRPr="00434A8C">
              <w:rPr>
                <w:rFonts w:cstheme="minorHAnsi"/>
                <w:sz w:val="22"/>
                <w:szCs w:val="22"/>
              </w:rPr>
              <w:t xml:space="preserve">Select Entry Accelerated Learning </w:t>
            </w:r>
            <w:proofErr w:type="gramStart"/>
            <w:r w:rsidRPr="00434A8C">
              <w:rPr>
                <w:rFonts w:cstheme="minorHAnsi"/>
                <w:sz w:val="22"/>
                <w:szCs w:val="22"/>
              </w:rPr>
              <w:t xml:space="preserve">Program  </w:t>
            </w:r>
            <w:r w:rsidR="00434A8C" w:rsidRPr="00434A8C">
              <w:rPr>
                <w:rFonts w:cstheme="minorHAnsi"/>
                <w:sz w:val="22"/>
                <w:szCs w:val="22"/>
              </w:rPr>
              <w:t>(</w:t>
            </w:r>
            <w:proofErr w:type="gramEnd"/>
            <w:r w:rsidR="00434A8C" w:rsidRPr="00434A8C">
              <w:rPr>
                <w:rFonts w:cstheme="minorHAnsi"/>
                <w:sz w:val="22"/>
                <w:szCs w:val="22"/>
              </w:rPr>
              <w:t>If in SEAL program)</w:t>
            </w:r>
          </w:p>
        </w:tc>
        <w:tc>
          <w:tcPr>
            <w:tcW w:w="2256" w:type="dxa"/>
          </w:tcPr>
          <w:p w14:paraId="0B35A327" w14:textId="1C4AA410" w:rsidR="00943036" w:rsidRPr="00434A8C" w:rsidRDefault="00943036"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34A8C">
              <w:rPr>
                <w:rFonts w:cstheme="minorHAnsi"/>
                <w:sz w:val="22"/>
                <w:szCs w:val="22"/>
              </w:rPr>
              <w:t>$ 100.00</w:t>
            </w:r>
          </w:p>
        </w:tc>
      </w:tr>
      <w:tr w:rsidR="00943036" w:rsidRPr="00F76CFF" w14:paraId="2B65CA30"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2CA19473" w14:textId="519DA698" w:rsidR="00943036" w:rsidRPr="00434A8C" w:rsidRDefault="00434A8C" w:rsidP="00E123C0">
            <w:pPr>
              <w:rPr>
                <w:rFonts w:cstheme="minorHAnsi"/>
                <w:sz w:val="22"/>
                <w:szCs w:val="22"/>
              </w:rPr>
            </w:pPr>
            <w:proofErr w:type="spellStart"/>
            <w:r w:rsidRPr="00434A8C">
              <w:rPr>
                <w:rFonts w:cstheme="minorHAnsi"/>
                <w:sz w:val="22"/>
                <w:szCs w:val="22"/>
              </w:rPr>
              <w:t>Atomi</w:t>
            </w:r>
            <w:proofErr w:type="spellEnd"/>
            <w:r w:rsidRPr="00434A8C">
              <w:rPr>
                <w:rFonts w:cstheme="minorHAnsi"/>
                <w:sz w:val="22"/>
                <w:szCs w:val="22"/>
              </w:rPr>
              <w:t xml:space="preserve"> SEAL English Online Program (If in SEAL program)</w:t>
            </w:r>
          </w:p>
        </w:tc>
        <w:tc>
          <w:tcPr>
            <w:tcW w:w="2256" w:type="dxa"/>
          </w:tcPr>
          <w:p w14:paraId="4DC8CCCE" w14:textId="114EBE06" w:rsidR="00943036" w:rsidRPr="00434A8C" w:rsidRDefault="00434A8C"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34A8C">
              <w:rPr>
                <w:rFonts w:cstheme="minorHAnsi"/>
                <w:sz w:val="22"/>
                <w:szCs w:val="22"/>
              </w:rPr>
              <w:t>$ 29.50</w:t>
            </w:r>
          </w:p>
        </w:tc>
      </w:tr>
      <w:tr w:rsidR="00712D06" w:rsidRPr="00F76CFF" w14:paraId="4B95EB4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03C07A" w14:textId="5D352474" w:rsidR="00045A05" w:rsidRPr="00434A8C" w:rsidRDefault="00712D06" w:rsidP="00E123C0">
            <w:pPr>
              <w:rPr>
                <w:rFonts w:cstheme="minorHAnsi"/>
                <w:color w:val="auto"/>
                <w:sz w:val="22"/>
                <w:szCs w:val="22"/>
              </w:rPr>
            </w:pPr>
            <w:r w:rsidRPr="00434A8C">
              <w:rPr>
                <w:rFonts w:cstheme="minorHAnsi"/>
                <w:color w:val="auto"/>
                <w:sz w:val="22"/>
                <w:szCs w:val="22"/>
              </w:rPr>
              <w:t xml:space="preserve">Online subscriptions </w:t>
            </w:r>
            <w:proofErr w:type="spellStart"/>
            <w:r w:rsidR="007C2EAC" w:rsidRPr="00434A8C">
              <w:rPr>
                <w:rFonts w:cstheme="minorHAnsi"/>
                <w:color w:val="auto"/>
                <w:sz w:val="22"/>
                <w:szCs w:val="22"/>
              </w:rPr>
              <w:t>Mathspace</w:t>
            </w:r>
            <w:proofErr w:type="spellEnd"/>
          </w:p>
        </w:tc>
        <w:tc>
          <w:tcPr>
            <w:tcW w:w="2256" w:type="dxa"/>
          </w:tcPr>
          <w:p w14:paraId="25FBE53C" w14:textId="145BC715" w:rsidR="00045A05" w:rsidRPr="00434A8C" w:rsidRDefault="00FB340A"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34A8C">
              <w:rPr>
                <w:rFonts w:cstheme="minorHAnsi"/>
                <w:sz w:val="22"/>
                <w:szCs w:val="22"/>
              </w:rPr>
              <w:t>$</w:t>
            </w:r>
            <w:r w:rsidR="00E123C0" w:rsidRPr="00434A8C">
              <w:rPr>
                <w:rFonts w:cstheme="minorHAnsi"/>
                <w:sz w:val="22"/>
                <w:szCs w:val="22"/>
              </w:rPr>
              <w:t xml:space="preserve"> </w:t>
            </w:r>
            <w:r w:rsidR="00201843" w:rsidRPr="00434A8C">
              <w:rPr>
                <w:rFonts w:cstheme="minorHAnsi"/>
                <w:sz w:val="22"/>
                <w:szCs w:val="22"/>
              </w:rPr>
              <w:t>27.50</w:t>
            </w:r>
          </w:p>
        </w:tc>
      </w:tr>
    </w:tbl>
    <w:p w14:paraId="63F239FF" w14:textId="77777777" w:rsidR="008027DC" w:rsidRDefault="008027DC" w:rsidP="00047547">
      <w:pPr>
        <w:pStyle w:val="Heading3"/>
        <w:rPr>
          <w:rFonts w:asciiTheme="minorHAnsi" w:hAnsiTheme="minorHAnsi" w:cstheme="minorHAnsi"/>
          <w:color w:val="auto"/>
          <w:szCs w:val="22"/>
        </w:rPr>
      </w:pPr>
    </w:p>
    <w:p w14:paraId="6375A1FC" w14:textId="57794FAB"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2018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bookmarkStart w:id="1" w:name="_Hlk212025134"/>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201843">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047547" w:rsidRPr="00F76CFF" w:rsidRDefault="00047547" w:rsidP="00EE37B3">
            <w:pPr>
              <w:contextualSpacing/>
              <w:rPr>
                <w:rFonts w:cstheme="minorHAnsi"/>
                <w:iCs/>
                <w:color w:val="auto"/>
                <w:sz w:val="22"/>
                <w:szCs w:val="22"/>
              </w:rPr>
            </w:pPr>
            <w:r w:rsidRPr="00F76CFF">
              <w:rPr>
                <w:rFonts w:cstheme="minorHAnsi"/>
                <w:iCs/>
                <w:color w:val="auto"/>
                <w:sz w:val="22"/>
                <w:szCs w:val="22"/>
              </w:rPr>
              <w:t xml:space="preserve">Print Credits – available at </w:t>
            </w:r>
            <w:proofErr w:type="gramStart"/>
            <w:r w:rsidRPr="00F76CFF">
              <w:rPr>
                <w:rFonts w:cstheme="minorHAnsi"/>
                <w:iCs/>
                <w:color w:val="auto"/>
                <w:sz w:val="22"/>
                <w:szCs w:val="22"/>
              </w:rPr>
              <w:t>bursars</w:t>
            </w:r>
            <w:proofErr w:type="gramEnd"/>
            <w:r w:rsidRPr="00F76CFF">
              <w:rPr>
                <w:rFonts w:cstheme="minorHAnsi"/>
                <w:iCs/>
                <w:color w:val="auto"/>
                <w:sz w:val="22"/>
                <w:szCs w:val="22"/>
              </w:rPr>
              <w:t xml:space="preserve"> office</w:t>
            </w:r>
          </w:p>
        </w:tc>
        <w:tc>
          <w:tcPr>
            <w:tcW w:w="1177" w:type="pct"/>
          </w:tcPr>
          <w:p w14:paraId="713C4475" w14:textId="49E16235"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sidR="008027DC">
              <w:rPr>
                <w:rFonts w:cstheme="minorHAnsi"/>
                <w:iCs/>
                <w:sz w:val="22"/>
                <w:szCs w:val="22"/>
              </w:rPr>
              <w:t>required</w:t>
            </w:r>
          </w:p>
        </w:tc>
      </w:tr>
      <w:tr w:rsidR="00047547" w:rsidRPr="00F76CFF" w14:paraId="785F901F" w14:textId="77777777" w:rsidTr="00201843">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047547" w:rsidRPr="00F76CFF" w:rsidRDefault="00047547"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625704FA" w14:textId="77777777" w:rsidTr="00201843">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047547" w:rsidRPr="00F76CFF" w:rsidRDefault="00047547"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2748BE50" w14:textId="77777777" w:rsidTr="00201843">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047547" w:rsidRPr="00F76CFF" w:rsidRDefault="00047547"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bookmarkEnd w:id="1"/>
    </w:tbl>
    <w:p w14:paraId="105495C3" w14:textId="77777777" w:rsidR="008027DC" w:rsidRDefault="008027DC" w:rsidP="00047547">
      <w:pPr>
        <w:rPr>
          <w:rFonts w:cstheme="minorHAnsi"/>
          <w:b/>
          <w:sz w:val="24"/>
          <w:szCs w:val="24"/>
        </w:rPr>
      </w:pPr>
    </w:p>
    <w:p w14:paraId="5495FD95" w14:textId="1F75EDDE" w:rsidR="00646932" w:rsidRPr="0098652C" w:rsidRDefault="00646932" w:rsidP="00646932">
      <w:pPr>
        <w:rPr>
          <w:rFonts w:cstheme="minorHAnsi"/>
          <w:b/>
          <w:sz w:val="24"/>
          <w:szCs w:val="24"/>
        </w:rPr>
      </w:pPr>
      <w:r w:rsidRPr="0098652C">
        <w:rPr>
          <w:rFonts w:cstheme="minorHAnsi"/>
          <w:b/>
          <w:sz w:val="24"/>
          <w:szCs w:val="24"/>
        </w:rPr>
        <w:t>Extra-Curricular Items and Activities</w:t>
      </w:r>
    </w:p>
    <w:p w14:paraId="192E2BCD" w14:textId="77777777" w:rsidR="00646932" w:rsidRDefault="00646932" w:rsidP="00646932">
      <w:pPr>
        <w:rPr>
          <w:rFonts w:cstheme="minorHAnsi"/>
          <w:bCs/>
        </w:rPr>
      </w:pPr>
      <w:r w:rsidRPr="0098652C">
        <w:rPr>
          <w:rFonts w:cstheme="minorHAnsi"/>
          <w:bCs/>
        </w:rPr>
        <w:t xml:space="preserve">Gleneagles offers a range of items and activities that enhance or broaden the schooling experience of students and are above and beyond what the school provides </w:t>
      </w:r>
      <w:proofErr w:type="gramStart"/>
      <w:r w:rsidRPr="0098652C">
        <w:rPr>
          <w:rFonts w:cstheme="minorHAnsi"/>
          <w:bCs/>
        </w:rPr>
        <w:t>in order to</w:t>
      </w:r>
      <w:proofErr w:type="gramEnd"/>
      <w:r w:rsidRPr="0098652C">
        <w:rPr>
          <w:rFonts w:cstheme="minorHAnsi"/>
          <w:bCs/>
        </w:rPr>
        <w:t xml:space="preserve"> deliver the Curriculum. These are provided on a user-pays basis.</w:t>
      </w:r>
    </w:p>
    <w:p w14:paraId="24509658" w14:textId="77777777" w:rsidR="00201843" w:rsidRPr="0098652C" w:rsidRDefault="00201843" w:rsidP="00646932">
      <w:pPr>
        <w:rPr>
          <w:rFonts w:cstheme="minorHAnsi"/>
          <w:bCs/>
        </w:rPr>
      </w:pPr>
    </w:p>
    <w:tbl>
      <w:tblPr>
        <w:tblStyle w:val="TableGrid"/>
        <w:tblW w:w="5006" w:type="pct"/>
        <w:tblLayout w:type="fixed"/>
        <w:tblLook w:val="04A0" w:firstRow="1" w:lastRow="0" w:firstColumn="1" w:lastColumn="0" w:noHBand="0" w:noVBand="1"/>
      </w:tblPr>
      <w:tblGrid>
        <w:gridCol w:w="7366"/>
        <w:gridCol w:w="2268"/>
      </w:tblGrid>
      <w:tr w:rsidR="00646932" w:rsidRPr="0098652C" w14:paraId="794C86CF" w14:textId="77777777" w:rsidTr="00055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B5315D1" w14:textId="77777777" w:rsidR="00646932" w:rsidRPr="0098652C" w:rsidRDefault="00646932" w:rsidP="00055F59">
            <w:pPr>
              <w:rPr>
                <w:rFonts w:cstheme="minorHAnsi"/>
                <w:color w:val="auto"/>
                <w:sz w:val="22"/>
                <w:szCs w:val="22"/>
              </w:rPr>
            </w:pPr>
            <w:r w:rsidRPr="0098652C">
              <w:rPr>
                <w:rFonts w:cstheme="minorHAnsi"/>
                <w:color w:val="auto"/>
                <w:sz w:val="22"/>
                <w:szCs w:val="22"/>
              </w:rPr>
              <w:t>Extra-Curricular Items and Activities</w:t>
            </w:r>
          </w:p>
        </w:tc>
        <w:tc>
          <w:tcPr>
            <w:tcW w:w="1177" w:type="pct"/>
          </w:tcPr>
          <w:p w14:paraId="5D78AB32" w14:textId="77777777" w:rsidR="00646932" w:rsidRPr="0098652C" w:rsidRDefault="00646932" w:rsidP="00055F59">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98652C">
              <w:rPr>
                <w:rFonts w:cstheme="minorHAnsi"/>
                <w:color w:val="auto"/>
                <w:sz w:val="22"/>
                <w:szCs w:val="22"/>
              </w:rPr>
              <w:t>Amount</w:t>
            </w:r>
          </w:p>
        </w:tc>
      </w:tr>
      <w:tr w:rsidR="005219B3" w:rsidRPr="0098652C" w14:paraId="4CF67698" w14:textId="77777777" w:rsidTr="00055F59">
        <w:tc>
          <w:tcPr>
            <w:cnfStyle w:val="001000000000" w:firstRow="0" w:lastRow="0" w:firstColumn="1" w:lastColumn="0" w:oddVBand="0" w:evenVBand="0" w:oddHBand="0" w:evenHBand="0" w:firstRowFirstColumn="0" w:firstRowLastColumn="0" w:lastRowFirstColumn="0" w:lastRowLastColumn="0"/>
            <w:tcW w:w="3823" w:type="pct"/>
          </w:tcPr>
          <w:p w14:paraId="4701A249" w14:textId="5D17D406" w:rsidR="005219B3" w:rsidRPr="0098652C" w:rsidRDefault="00AD21EC" w:rsidP="00055F59">
            <w:pPr>
              <w:rPr>
                <w:rFonts w:cstheme="minorHAnsi"/>
              </w:rPr>
            </w:pPr>
            <w:r>
              <w:rPr>
                <w:rFonts w:cstheme="minorHAnsi"/>
              </w:rPr>
              <w:t>Please see the Year 7 – 9 Curriculum Handbook on our website to see what electives are on offer</w:t>
            </w:r>
            <w:r w:rsidR="00775436">
              <w:rPr>
                <w:rFonts w:cstheme="minorHAnsi"/>
              </w:rPr>
              <w:t>.</w:t>
            </w:r>
          </w:p>
        </w:tc>
        <w:tc>
          <w:tcPr>
            <w:tcW w:w="1177" w:type="pct"/>
          </w:tcPr>
          <w:p w14:paraId="24BBA004" w14:textId="6AFF82BC" w:rsidR="005219B3" w:rsidRPr="0098652C" w:rsidRDefault="005219B3" w:rsidP="00055F59">
            <w:pPr>
              <w:cnfStyle w:val="000000000000" w:firstRow="0" w:lastRow="0" w:firstColumn="0" w:lastColumn="0" w:oddVBand="0" w:evenVBand="0" w:oddHBand="0" w:evenHBand="0" w:firstRowFirstColumn="0" w:firstRowLastColumn="0" w:lastRowFirstColumn="0" w:lastRowLastColumn="0"/>
              <w:rPr>
                <w:rFonts w:cstheme="minorHAnsi"/>
              </w:rPr>
            </w:pPr>
          </w:p>
        </w:tc>
      </w:tr>
      <w:tr w:rsidR="002E56B8" w:rsidRPr="0098652C" w14:paraId="1F3B190E" w14:textId="77777777" w:rsidTr="00055F59">
        <w:tc>
          <w:tcPr>
            <w:cnfStyle w:val="001000000000" w:firstRow="0" w:lastRow="0" w:firstColumn="1" w:lastColumn="0" w:oddVBand="0" w:evenVBand="0" w:oddHBand="0" w:evenHBand="0" w:firstRowFirstColumn="0" w:firstRowLastColumn="0" w:lastRowFirstColumn="0" w:lastRowLastColumn="0"/>
            <w:tcW w:w="3823" w:type="pct"/>
          </w:tcPr>
          <w:p w14:paraId="14099D68" w14:textId="77F7912C" w:rsidR="002E56B8" w:rsidRDefault="002E56B8" w:rsidP="00055F59">
            <w:pPr>
              <w:rPr>
                <w:rFonts w:cstheme="minorHAnsi"/>
              </w:rPr>
            </w:pPr>
          </w:p>
        </w:tc>
        <w:tc>
          <w:tcPr>
            <w:tcW w:w="1177" w:type="pct"/>
          </w:tcPr>
          <w:p w14:paraId="4FE85614" w14:textId="375CA375" w:rsidR="002E56B8" w:rsidRDefault="002E56B8" w:rsidP="00055F59">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4F6BF510" w14:textId="77777777" w:rsidR="00775436" w:rsidRDefault="00775436" w:rsidP="00047547">
      <w:pPr>
        <w:rPr>
          <w:rFonts w:cstheme="minorHAnsi"/>
          <w:b/>
          <w:sz w:val="24"/>
          <w:szCs w:val="24"/>
        </w:rPr>
      </w:pPr>
    </w:p>
    <w:p w14:paraId="1AF14BCB" w14:textId="77777777" w:rsidR="00667C29" w:rsidRDefault="00667C29" w:rsidP="00047547">
      <w:pPr>
        <w:rPr>
          <w:rFonts w:cstheme="minorHAnsi"/>
          <w:b/>
          <w:sz w:val="24"/>
          <w:szCs w:val="24"/>
        </w:rPr>
      </w:pPr>
    </w:p>
    <w:p w14:paraId="20FE8473" w14:textId="77777777" w:rsidR="00667C29" w:rsidRDefault="00667C29" w:rsidP="00047547">
      <w:pPr>
        <w:rPr>
          <w:rFonts w:cstheme="minorHAnsi"/>
          <w:b/>
          <w:sz w:val="24"/>
          <w:szCs w:val="24"/>
        </w:rPr>
      </w:pPr>
    </w:p>
    <w:p w14:paraId="35CA9778" w14:textId="77777777" w:rsidR="00667C29" w:rsidRDefault="00667C29" w:rsidP="00047547">
      <w:pPr>
        <w:rPr>
          <w:rFonts w:cstheme="minorHAnsi"/>
          <w:b/>
          <w:sz w:val="24"/>
          <w:szCs w:val="24"/>
        </w:rPr>
      </w:pPr>
    </w:p>
    <w:p w14:paraId="411C3731" w14:textId="1229248D" w:rsidR="001728AE" w:rsidRDefault="00703FBC" w:rsidP="00047547">
      <w:pPr>
        <w:rPr>
          <w:rFonts w:cstheme="minorHAnsi"/>
          <w:b/>
          <w:sz w:val="24"/>
          <w:szCs w:val="24"/>
        </w:rPr>
      </w:pPr>
      <w:r w:rsidRPr="00F76CFF">
        <w:rPr>
          <w:rFonts w:cstheme="minorHAnsi"/>
          <w:b/>
          <w:sz w:val="24"/>
          <w:szCs w:val="24"/>
        </w:rPr>
        <w:lastRenderedPageBreak/>
        <w:t>Extra-Curricular Items and Activities</w:t>
      </w:r>
    </w:p>
    <w:p w14:paraId="6641D188" w14:textId="08482CE3" w:rsidR="00703FBC" w:rsidRDefault="00703FBC" w:rsidP="001728AE">
      <w:pPr>
        <w:jc w:val="both"/>
        <w:rPr>
          <w:rFonts w:cstheme="minorHAnsi"/>
          <w:bCs/>
          <w:sz w:val="21"/>
          <w:szCs w:val="21"/>
        </w:rPr>
      </w:pPr>
      <w:r w:rsidRPr="001728AE">
        <w:rPr>
          <w:rFonts w:cstheme="minorHAnsi"/>
          <w:bCs/>
          <w:sz w:val="21"/>
          <w:szCs w:val="21"/>
        </w:rPr>
        <w:t xml:space="preserve">Gleneagles offers a range of items and activities that enhance or broaden the schooling experience of students and are above and beyond what the school provides </w:t>
      </w:r>
      <w:r w:rsidR="00AD4F58" w:rsidRPr="001728AE">
        <w:rPr>
          <w:rFonts w:cstheme="minorHAnsi"/>
          <w:bCs/>
          <w:sz w:val="21"/>
          <w:szCs w:val="21"/>
        </w:rPr>
        <w:t>to</w:t>
      </w:r>
      <w:r w:rsidRPr="001728AE">
        <w:rPr>
          <w:rFonts w:cstheme="minorHAnsi"/>
          <w:bCs/>
          <w:sz w:val="21"/>
          <w:szCs w:val="21"/>
        </w:rPr>
        <w:t xml:space="preserve"> deliver the Curriculum. These are provided on a user-pays basis.</w:t>
      </w:r>
    </w:p>
    <w:p w14:paraId="47FE46FA" w14:textId="77777777" w:rsidR="00CA298A" w:rsidRDefault="00CA298A" w:rsidP="001728AE">
      <w:pPr>
        <w:jc w:val="both"/>
        <w:rPr>
          <w:rFonts w:cstheme="minorHAnsi"/>
          <w:bCs/>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61760CFF" w:rsidR="00047547" w:rsidRPr="00A26B65" w:rsidRDefault="00047547" w:rsidP="00EE37B3">
            <w:pPr>
              <w:contextualSpacing/>
              <w:rPr>
                <w:rFonts w:cstheme="minorHAnsi"/>
                <w:iCs/>
                <w:sz w:val="22"/>
                <w:szCs w:val="22"/>
              </w:rPr>
            </w:pPr>
            <w:r w:rsidRPr="00A26B65">
              <w:rPr>
                <w:rFonts w:cstheme="minorHAnsi"/>
                <w:iCs/>
                <w:sz w:val="22"/>
                <w:szCs w:val="22"/>
              </w:rPr>
              <w:t>Instrumental music (payabl</w:t>
            </w:r>
            <w:r w:rsidR="00201843">
              <w:rPr>
                <w:rFonts w:cstheme="minorHAnsi"/>
                <w:iCs/>
                <w:sz w:val="22"/>
                <w:szCs w:val="22"/>
              </w:rPr>
              <w:t>e via compass</w:t>
            </w:r>
            <w:r w:rsidRPr="00A26B65">
              <w:rPr>
                <w:rFonts w:cstheme="minorHAnsi"/>
                <w:iCs/>
                <w:sz w:val="22"/>
                <w:szCs w:val="22"/>
              </w:rPr>
              <w:t>) - participation fee</w:t>
            </w:r>
          </w:p>
        </w:tc>
        <w:tc>
          <w:tcPr>
            <w:tcW w:w="1177" w:type="pct"/>
          </w:tcPr>
          <w:p w14:paraId="4A5794D6" w14:textId="3E07439A"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201843">
              <w:rPr>
                <w:rFonts w:cstheme="minorHAnsi"/>
                <w:sz w:val="22"/>
                <w:szCs w:val="22"/>
              </w:rPr>
              <w:t>80.00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142AADD0" w:rsidR="00047547" w:rsidRPr="00A26B65" w:rsidRDefault="00A26B65" w:rsidP="00A26B65">
            <w:pPr>
              <w:rPr>
                <w:rFonts w:cstheme="minorHAnsi"/>
                <w:iCs/>
                <w:sz w:val="22"/>
                <w:szCs w:val="22"/>
              </w:rPr>
            </w:pPr>
            <w:r w:rsidRPr="00A26B65">
              <w:rPr>
                <w:rFonts w:cstheme="minorHAnsi"/>
                <w:iCs/>
                <w:sz w:val="22"/>
                <w:szCs w:val="22"/>
              </w:rPr>
              <w:t xml:space="preserve">                                    </w:t>
            </w:r>
            <w:r w:rsidR="00201843">
              <w:rPr>
                <w:rFonts w:cstheme="minorHAnsi"/>
                <w:iCs/>
                <w:sz w:val="22"/>
                <w:szCs w:val="22"/>
              </w:rPr>
              <w:t>(payable via compass)</w:t>
            </w:r>
            <w:r w:rsidRPr="00A26B65">
              <w:rPr>
                <w:rFonts w:cstheme="minorHAnsi"/>
                <w:iCs/>
                <w:sz w:val="22"/>
                <w:szCs w:val="22"/>
              </w:rPr>
              <w:t xml:space="preserve"> </w:t>
            </w:r>
            <w:r>
              <w:rPr>
                <w:rFonts w:cstheme="minorHAnsi"/>
                <w:iCs/>
                <w:sz w:val="22"/>
                <w:szCs w:val="22"/>
              </w:rPr>
              <w:t>-</w:t>
            </w:r>
            <w:r w:rsidRPr="00A26B65">
              <w:rPr>
                <w:rFonts w:cstheme="minorHAnsi"/>
                <w:iCs/>
                <w:sz w:val="22"/>
                <w:szCs w:val="22"/>
              </w:rPr>
              <w:t xml:space="preserve"> </w:t>
            </w:r>
            <w:r w:rsidR="00047547" w:rsidRPr="00A26B65">
              <w:rPr>
                <w:rFonts w:cstheme="minorHAnsi"/>
                <w:iCs/>
                <w:sz w:val="22"/>
                <w:szCs w:val="22"/>
              </w:rPr>
              <w:t>hire fee</w:t>
            </w:r>
          </w:p>
        </w:tc>
        <w:tc>
          <w:tcPr>
            <w:tcW w:w="1177" w:type="pct"/>
          </w:tcPr>
          <w:p w14:paraId="408AAF9F" w14:textId="4ADE5E7B"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201843">
              <w:rPr>
                <w:rFonts w:cstheme="minorHAnsi"/>
                <w:sz w:val="22"/>
                <w:szCs w:val="22"/>
              </w:rPr>
              <w:t>100.00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047547" w:rsidRPr="001728AE" w:rsidRDefault="00047547"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047547" w:rsidRPr="001728AE"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tbl>
    <w:p w14:paraId="2829BEED" w14:textId="648E58D8" w:rsidR="009070C3" w:rsidRPr="00F76CFF" w:rsidRDefault="009070C3" w:rsidP="00045A05">
      <w:pPr>
        <w:spacing w:after="0"/>
        <w:rPr>
          <w:rFonts w:cstheme="minorHAnsi"/>
        </w:rPr>
      </w:pPr>
    </w:p>
    <w:bookmarkEnd w:id="0"/>
    <w:p w14:paraId="092651CD" w14:textId="061038F5" w:rsidR="009070C3" w:rsidRPr="00F76CFF" w:rsidRDefault="009070C3"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3CF4E0F5"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F93B35" w:rsidRPr="001728AE" w:rsidRDefault="00F93B35"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1"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5132D888" w14:textId="533B50B3" w:rsidR="00F93B35"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Payment plans</w:t>
      </w:r>
      <w:r w:rsidRPr="001728AE">
        <w:rPr>
          <w:rFonts w:cstheme="minorHAnsi"/>
          <w:sz w:val="21"/>
          <w:szCs w:val="21"/>
        </w:rPr>
        <w:t xml:space="preserve"> – this can be done via </w:t>
      </w:r>
      <w:r w:rsidR="00667C29">
        <w:rPr>
          <w:rFonts w:cstheme="minorHAnsi"/>
          <w:sz w:val="21"/>
          <w:szCs w:val="21"/>
        </w:rPr>
        <w:t>Compass or BPAY</w:t>
      </w:r>
    </w:p>
    <w:p w14:paraId="28864E16" w14:textId="77777777" w:rsidR="00AD4F58" w:rsidRPr="001728AE" w:rsidRDefault="00AD4F58" w:rsidP="00AD4F58">
      <w:pPr>
        <w:pStyle w:val="ListParagraph"/>
        <w:spacing w:after="0"/>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4FA42F0E" w14:textId="77777777" w:rsidR="00031A8F" w:rsidRDefault="00031A8F" w:rsidP="0017199B">
      <w:pPr>
        <w:widowControl w:val="0"/>
        <w:spacing w:after="0"/>
        <w:jc w:val="both"/>
        <w:rPr>
          <w:rFonts w:cstheme="minorHAnsi"/>
          <w:sz w:val="21"/>
          <w:szCs w:val="21"/>
        </w:rPr>
      </w:pPr>
    </w:p>
    <w:p w14:paraId="1BE5A312" w14:textId="4885CA06"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5F9DDD75" w14:textId="77777777" w:rsidR="00775436" w:rsidRDefault="00775436" w:rsidP="00201843">
      <w:pPr>
        <w:pStyle w:val="Heading3"/>
        <w:rPr>
          <w:rFonts w:asciiTheme="minorHAnsi" w:hAnsiTheme="minorHAnsi" w:cstheme="minorHAnsi"/>
          <w:color w:val="auto"/>
        </w:rPr>
      </w:pPr>
      <w:bookmarkStart w:id="2" w:name="_Hlk182817283"/>
    </w:p>
    <w:p w14:paraId="2D3C10BA" w14:textId="77777777" w:rsidR="00775436" w:rsidRDefault="00775436" w:rsidP="00201843">
      <w:pPr>
        <w:pStyle w:val="Heading3"/>
        <w:rPr>
          <w:rFonts w:asciiTheme="minorHAnsi" w:hAnsiTheme="minorHAnsi" w:cstheme="minorHAnsi"/>
          <w:color w:val="auto"/>
        </w:rPr>
      </w:pPr>
    </w:p>
    <w:p w14:paraId="1CB58FBD" w14:textId="77777777" w:rsidR="00775436" w:rsidRDefault="00775436" w:rsidP="00201843">
      <w:pPr>
        <w:pStyle w:val="Heading3"/>
        <w:rPr>
          <w:rFonts w:asciiTheme="minorHAnsi" w:hAnsiTheme="minorHAnsi" w:cstheme="minorHAnsi"/>
          <w:color w:val="auto"/>
        </w:rPr>
      </w:pPr>
    </w:p>
    <w:p w14:paraId="40A21BB1" w14:textId="3255B2B5" w:rsidR="00201843" w:rsidRDefault="00201843" w:rsidP="00201843">
      <w:pPr>
        <w:pStyle w:val="Heading3"/>
        <w:rPr>
          <w:rFonts w:asciiTheme="minorHAnsi" w:hAnsiTheme="minorHAnsi" w:cstheme="minorHAnsi"/>
          <w:color w:val="auto"/>
        </w:rPr>
      </w:pPr>
      <w:r w:rsidRPr="00F76CFF">
        <w:rPr>
          <w:rFonts w:asciiTheme="minorHAnsi" w:hAnsiTheme="minorHAnsi" w:cstheme="minorHAnsi"/>
          <w:color w:val="auto"/>
        </w:rPr>
        <w:t>Payment Methods</w:t>
      </w:r>
    </w:p>
    <w:bookmarkEnd w:id="2"/>
    <w:p w14:paraId="41C35DB0" w14:textId="77777777" w:rsidR="00667C29" w:rsidRDefault="00667C29" w:rsidP="00667C29">
      <w:r>
        <w:rPr>
          <w:lang w:val="en-GB"/>
        </w:rPr>
        <w:t xml:space="preserve">Gleneagles accepts payments via Compass, BPAY or via credit card (in person or over the phone).  If you would like a copy of your unique BPAY billing information, please email </w:t>
      </w:r>
      <w:hyperlink r:id="rId12" w:history="1">
        <w:r w:rsidRPr="00BE3EB6">
          <w:rPr>
            <w:rStyle w:val="Hyperlink"/>
          </w:rPr>
          <w:t>accounts@gleneagles.vic.edu.au</w:t>
        </w:r>
      </w:hyperlink>
      <w:r>
        <w:t xml:space="preserve"> </w:t>
      </w:r>
    </w:p>
    <w:p w14:paraId="78393B0D" w14:textId="77777777" w:rsidR="00FA7A74" w:rsidRDefault="00FA7A74" w:rsidP="00C06DF2">
      <w:pPr>
        <w:pStyle w:val="Heading3"/>
        <w:rPr>
          <w:rFonts w:asciiTheme="minorHAnsi" w:hAnsiTheme="minorHAnsi" w:cstheme="minorHAnsi"/>
          <w:color w:val="auto"/>
        </w:rPr>
      </w:pPr>
    </w:p>
    <w:p w14:paraId="21BC55D2" w14:textId="77777777" w:rsidR="00201843" w:rsidRPr="00F76CFF" w:rsidRDefault="00201843" w:rsidP="00201843">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5135227E" w14:textId="77777777" w:rsidR="00201843" w:rsidRPr="001728AE" w:rsidRDefault="00201843" w:rsidP="00201843">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and Financial Help for Families Policy.</w:t>
      </w:r>
    </w:p>
    <w:p w14:paraId="3710FCBB" w14:textId="77777777" w:rsidR="00201843" w:rsidRPr="00201843" w:rsidRDefault="00201843" w:rsidP="00201843">
      <w:pPr>
        <w:rPr>
          <w:lang w:val="en-GB"/>
        </w:rPr>
      </w:pPr>
    </w:p>
    <w:p w14:paraId="3D214F67" w14:textId="77777777" w:rsidR="0061094F" w:rsidRDefault="0061094F" w:rsidP="00A75E52">
      <w:pPr>
        <w:keepNext/>
        <w:keepLines/>
        <w:tabs>
          <w:tab w:val="left" w:pos="195"/>
          <w:tab w:val="left" w:pos="450"/>
          <w:tab w:val="left" w:pos="2190"/>
        </w:tabs>
        <w:spacing w:before="240"/>
        <w:contextualSpacing/>
        <w:outlineLvl w:val="0"/>
        <w:rPr>
          <w:rFonts w:eastAsiaTheme="majorEastAsia" w:cstheme="minorHAnsi"/>
          <w:b/>
          <w:sz w:val="24"/>
          <w:szCs w:val="24"/>
          <w:lang w:val="en-GB"/>
        </w:rPr>
      </w:pPr>
      <w:r>
        <w:rPr>
          <w:rFonts w:eastAsiaTheme="majorEastAsia" w:cstheme="minorHAnsi"/>
          <w:b/>
          <w:sz w:val="24"/>
          <w:szCs w:val="24"/>
          <w:lang w:val="en-GB"/>
        </w:rPr>
        <w:br w:type="page"/>
      </w:r>
    </w:p>
    <w:p w14:paraId="503346A1" w14:textId="02DB964A"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3821B454">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7B5843F2" w14:textId="77777777" w:rsidR="00A75E52" w:rsidRDefault="00A75E52" w:rsidP="00A75E52"/>
    <w:sectPr w:rsidR="00A75E52" w:rsidSect="001728AE">
      <w:headerReference w:type="default" r:id="rId18"/>
      <w:footerReference w:type="even" r:id="rId19"/>
      <w:footerReference w:type="default" r:id="rId20"/>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A38BD" w14:textId="77777777" w:rsidR="00E2718E" w:rsidRDefault="00E2718E" w:rsidP="00045A05">
      <w:pPr>
        <w:spacing w:after="0" w:line="240" w:lineRule="auto"/>
      </w:pPr>
      <w:r>
        <w:separator/>
      </w:r>
    </w:p>
  </w:endnote>
  <w:endnote w:type="continuationSeparator" w:id="0">
    <w:p w14:paraId="08EC58D5" w14:textId="77777777" w:rsidR="00E2718E" w:rsidRDefault="00E2718E"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085F" w14:textId="77777777" w:rsidR="00E2718E" w:rsidRDefault="00E2718E" w:rsidP="00045A05">
      <w:pPr>
        <w:spacing w:after="0" w:line="240" w:lineRule="auto"/>
      </w:pPr>
      <w:r>
        <w:separator/>
      </w:r>
    </w:p>
  </w:footnote>
  <w:footnote w:type="continuationSeparator" w:id="0">
    <w:p w14:paraId="5487C3F5" w14:textId="77777777" w:rsidR="00E2718E" w:rsidRDefault="00E2718E"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2"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4"/>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2"/>
  </w:num>
  <w:num w:numId="11" w16cid:durableId="1047097982">
    <w:abstractNumId w:val="9"/>
  </w:num>
  <w:num w:numId="12" w16cid:durableId="107047451">
    <w:abstractNumId w:val="11"/>
  </w:num>
  <w:num w:numId="13" w16cid:durableId="1217619986">
    <w:abstractNumId w:val="13"/>
  </w:num>
  <w:num w:numId="14" w16cid:durableId="625500964">
    <w:abstractNumId w:val="3"/>
  </w:num>
  <w:num w:numId="15" w16cid:durableId="438835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31A8F"/>
    <w:rsid w:val="00034A4F"/>
    <w:rsid w:val="0003512B"/>
    <w:rsid w:val="00045A05"/>
    <w:rsid w:val="00047547"/>
    <w:rsid w:val="00047FE7"/>
    <w:rsid w:val="00056997"/>
    <w:rsid w:val="00074A75"/>
    <w:rsid w:val="0008373E"/>
    <w:rsid w:val="00092B03"/>
    <w:rsid w:val="00093FBF"/>
    <w:rsid w:val="000A1DBD"/>
    <w:rsid w:val="000B6CEA"/>
    <w:rsid w:val="000C384D"/>
    <w:rsid w:val="000C4744"/>
    <w:rsid w:val="000D0368"/>
    <w:rsid w:val="000E0FFA"/>
    <w:rsid w:val="001021B2"/>
    <w:rsid w:val="00126AD7"/>
    <w:rsid w:val="001271DF"/>
    <w:rsid w:val="0013269B"/>
    <w:rsid w:val="00133495"/>
    <w:rsid w:val="0013668F"/>
    <w:rsid w:val="001375B5"/>
    <w:rsid w:val="001436AD"/>
    <w:rsid w:val="001706E3"/>
    <w:rsid w:val="0017199B"/>
    <w:rsid w:val="001728AE"/>
    <w:rsid w:val="00182C31"/>
    <w:rsid w:val="0018377E"/>
    <w:rsid w:val="00186EE4"/>
    <w:rsid w:val="001A0622"/>
    <w:rsid w:val="001A5143"/>
    <w:rsid w:val="001C246C"/>
    <w:rsid w:val="001D0801"/>
    <w:rsid w:val="001D1974"/>
    <w:rsid w:val="001E0909"/>
    <w:rsid w:val="00201843"/>
    <w:rsid w:val="002069B9"/>
    <w:rsid w:val="0021055B"/>
    <w:rsid w:val="00212374"/>
    <w:rsid w:val="00224369"/>
    <w:rsid w:val="002247F2"/>
    <w:rsid w:val="00230781"/>
    <w:rsid w:val="002335F1"/>
    <w:rsid w:val="00241772"/>
    <w:rsid w:val="002438A2"/>
    <w:rsid w:val="002461A5"/>
    <w:rsid w:val="002469DC"/>
    <w:rsid w:val="002613E1"/>
    <w:rsid w:val="00263581"/>
    <w:rsid w:val="00270FE4"/>
    <w:rsid w:val="00277E54"/>
    <w:rsid w:val="00281BFC"/>
    <w:rsid w:val="0028760F"/>
    <w:rsid w:val="00290664"/>
    <w:rsid w:val="00296636"/>
    <w:rsid w:val="002A43B7"/>
    <w:rsid w:val="002C14FD"/>
    <w:rsid w:val="002C1728"/>
    <w:rsid w:val="002C700D"/>
    <w:rsid w:val="002D18DD"/>
    <w:rsid w:val="002D40F2"/>
    <w:rsid w:val="002D761D"/>
    <w:rsid w:val="002E0622"/>
    <w:rsid w:val="002E56B8"/>
    <w:rsid w:val="002E5B09"/>
    <w:rsid w:val="002E6627"/>
    <w:rsid w:val="002F2AC7"/>
    <w:rsid w:val="002F4620"/>
    <w:rsid w:val="002F665E"/>
    <w:rsid w:val="00300769"/>
    <w:rsid w:val="0030110B"/>
    <w:rsid w:val="00311828"/>
    <w:rsid w:val="00311A08"/>
    <w:rsid w:val="00313BBA"/>
    <w:rsid w:val="00330C95"/>
    <w:rsid w:val="00332B4A"/>
    <w:rsid w:val="00337D53"/>
    <w:rsid w:val="0034200A"/>
    <w:rsid w:val="00365638"/>
    <w:rsid w:val="0036653C"/>
    <w:rsid w:val="003725EC"/>
    <w:rsid w:val="00373414"/>
    <w:rsid w:val="00377FB9"/>
    <w:rsid w:val="00390A63"/>
    <w:rsid w:val="00390D31"/>
    <w:rsid w:val="003B3362"/>
    <w:rsid w:val="00400658"/>
    <w:rsid w:val="004029EC"/>
    <w:rsid w:val="00404277"/>
    <w:rsid w:val="004074C1"/>
    <w:rsid w:val="00421C4B"/>
    <w:rsid w:val="004247E7"/>
    <w:rsid w:val="00425A7D"/>
    <w:rsid w:val="00426478"/>
    <w:rsid w:val="00432216"/>
    <w:rsid w:val="00432320"/>
    <w:rsid w:val="00434A8C"/>
    <w:rsid w:val="00435A1F"/>
    <w:rsid w:val="0043648A"/>
    <w:rsid w:val="00460F3A"/>
    <w:rsid w:val="00465C74"/>
    <w:rsid w:val="0048646E"/>
    <w:rsid w:val="004A5E90"/>
    <w:rsid w:val="004B675D"/>
    <w:rsid w:val="004C4F97"/>
    <w:rsid w:val="004D3F2B"/>
    <w:rsid w:val="004D7883"/>
    <w:rsid w:val="004E08D0"/>
    <w:rsid w:val="004E725A"/>
    <w:rsid w:val="004F1F0D"/>
    <w:rsid w:val="004F55CE"/>
    <w:rsid w:val="004F66E9"/>
    <w:rsid w:val="005024D6"/>
    <w:rsid w:val="005219B3"/>
    <w:rsid w:val="005241EA"/>
    <w:rsid w:val="00525810"/>
    <w:rsid w:val="0052603B"/>
    <w:rsid w:val="00530231"/>
    <w:rsid w:val="0053219B"/>
    <w:rsid w:val="005339F1"/>
    <w:rsid w:val="005372A2"/>
    <w:rsid w:val="00540045"/>
    <w:rsid w:val="0054071A"/>
    <w:rsid w:val="00554794"/>
    <w:rsid w:val="00554D68"/>
    <w:rsid w:val="00556851"/>
    <w:rsid w:val="005611B7"/>
    <w:rsid w:val="005744FC"/>
    <w:rsid w:val="005864D6"/>
    <w:rsid w:val="00592595"/>
    <w:rsid w:val="00592C29"/>
    <w:rsid w:val="0059481B"/>
    <w:rsid w:val="00596195"/>
    <w:rsid w:val="005B1398"/>
    <w:rsid w:val="005B2F92"/>
    <w:rsid w:val="005C156B"/>
    <w:rsid w:val="005D2180"/>
    <w:rsid w:val="005E69F9"/>
    <w:rsid w:val="005F2E84"/>
    <w:rsid w:val="006063BF"/>
    <w:rsid w:val="0061094F"/>
    <w:rsid w:val="00614966"/>
    <w:rsid w:val="006266CC"/>
    <w:rsid w:val="00634DA9"/>
    <w:rsid w:val="00637079"/>
    <w:rsid w:val="00646932"/>
    <w:rsid w:val="00647F9C"/>
    <w:rsid w:val="00650BAC"/>
    <w:rsid w:val="00656AA3"/>
    <w:rsid w:val="00663884"/>
    <w:rsid w:val="00667C29"/>
    <w:rsid w:val="00684AE9"/>
    <w:rsid w:val="0069268A"/>
    <w:rsid w:val="006A0E33"/>
    <w:rsid w:val="006B2C63"/>
    <w:rsid w:val="006B3689"/>
    <w:rsid w:val="006C04A3"/>
    <w:rsid w:val="006C3005"/>
    <w:rsid w:val="006D2EA4"/>
    <w:rsid w:val="006D6BA6"/>
    <w:rsid w:val="006D73A4"/>
    <w:rsid w:val="006E3855"/>
    <w:rsid w:val="006F3CA1"/>
    <w:rsid w:val="00703019"/>
    <w:rsid w:val="00703FBC"/>
    <w:rsid w:val="007108BE"/>
    <w:rsid w:val="00712D06"/>
    <w:rsid w:val="00717035"/>
    <w:rsid w:val="007256AD"/>
    <w:rsid w:val="00730D4C"/>
    <w:rsid w:val="00745C6B"/>
    <w:rsid w:val="00752027"/>
    <w:rsid w:val="00753C7A"/>
    <w:rsid w:val="00762B4F"/>
    <w:rsid w:val="00766304"/>
    <w:rsid w:val="00767506"/>
    <w:rsid w:val="00767F35"/>
    <w:rsid w:val="00770465"/>
    <w:rsid w:val="00775436"/>
    <w:rsid w:val="00785B3B"/>
    <w:rsid w:val="0079001D"/>
    <w:rsid w:val="00790CC6"/>
    <w:rsid w:val="0079192F"/>
    <w:rsid w:val="00791BB9"/>
    <w:rsid w:val="007C2EAC"/>
    <w:rsid w:val="007D2410"/>
    <w:rsid w:val="007D311D"/>
    <w:rsid w:val="007E6317"/>
    <w:rsid w:val="007F473B"/>
    <w:rsid w:val="007F5702"/>
    <w:rsid w:val="008027DC"/>
    <w:rsid w:val="00803C5A"/>
    <w:rsid w:val="008042F7"/>
    <w:rsid w:val="00820984"/>
    <w:rsid w:val="00820D6A"/>
    <w:rsid w:val="00825D45"/>
    <w:rsid w:val="0083129D"/>
    <w:rsid w:val="008324A0"/>
    <w:rsid w:val="00840E0E"/>
    <w:rsid w:val="00847419"/>
    <w:rsid w:val="00852A0F"/>
    <w:rsid w:val="00852B0E"/>
    <w:rsid w:val="008615E1"/>
    <w:rsid w:val="00871833"/>
    <w:rsid w:val="00873B58"/>
    <w:rsid w:val="00882C53"/>
    <w:rsid w:val="00886CD1"/>
    <w:rsid w:val="00891185"/>
    <w:rsid w:val="008A023B"/>
    <w:rsid w:val="008A36A4"/>
    <w:rsid w:val="008B09EE"/>
    <w:rsid w:val="008B78C2"/>
    <w:rsid w:val="008C53A6"/>
    <w:rsid w:val="008D4102"/>
    <w:rsid w:val="008D67B3"/>
    <w:rsid w:val="008E7AD7"/>
    <w:rsid w:val="009027A8"/>
    <w:rsid w:val="009070C3"/>
    <w:rsid w:val="0091053B"/>
    <w:rsid w:val="009105BE"/>
    <w:rsid w:val="009213E8"/>
    <w:rsid w:val="009263AA"/>
    <w:rsid w:val="00926820"/>
    <w:rsid w:val="00943036"/>
    <w:rsid w:val="00956106"/>
    <w:rsid w:val="00956362"/>
    <w:rsid w:val="00970478"/>
    <w:rsid w:val="00987038"/>
    <w:rsid w:val="009920FC"/>
    <w:rsid w:val="009A0C95"/>
    <w:rsid w:val="009A7BFF"/>
    <w:rsid w:val="009B031B"/>
    <w:rsid w:val="009B5D38"/>
    <w:rsid w:val="009B69C3"/>
    <w:rsid w:val="009B7264"/>
    <w:rsid w:val="009C6D03"/>
    <w:rsid w:val="009C6D4C"/>
    <w:rsid w:val="009C7A29"/>
    <w:rsid w:val="009D24E5"/>
    <w:rsid w:val="009D704F"/>
    <w:rsid w:val="009D79A3"/>
    <w:rsid w:val="009E34C2"/>
    <w:rsid w:val="009E524E"/>
    <w:rsid w:val="009E79D9"/>
    <w:rsid w:val="009F1B97"/>
    <w:rsid w:val="009F2C00"/>
    <w:rsid w:val="009F3D92"/>
    <w:rsid w:val="00A029A7"/>
    <w:rsid w:val="00A04368"/>
    <w:rsid w:val="00A141E6"/>
    <w:rsid w:val="00A14411"/>
    <w:rsid w:val="00A21999"/>
    <w:rsid w:val="00A26B65"/>
    <w:rsid w:val="00A34C12"/>
    <w:rsid w:val="00A47823"/>
    <w:rsid w:val="00A5344A"/>
    <w:rsid w:val="00A62006"/>
    <w:rsid w:val="00A651E0"/>
    <w:rsid w:val="00A72287"/>
    <w:rsid w:val="00A75E52"/>
    <w:rsid w:val="00A857C2"/>
    <w:rsid w:val="00AA0FE8"/>
    <w:rsid w:val="00AC470C"/>
    <w:rsid w:val="00AC4B99"/>
    <w:rsid w:val="00AC7827"/>
    <w:rsid w:val="00AD21EC"/>
    <w:rsid w:val="00AD26B9"/>
    <w:rsid w:val="00AD4F58"/>
    <w:rsid w:val="00AF2D39"/>
    <w:rsid w:val="00AF4AC9"/>
    <w:rsid w:val="00B1270D"/>
    <w:rsid w:val="00B16AD2"/>
    <w:rsid w:val="00B16C4B"/>
    <w:rsid w:val="00B16FCF"/>
    <w:rsid w:val="00B177D8"/>
    <w:rsid w:val="00B30D33"/>
    <w:rsid w:val="00B3584C"/>
    <w:rsid w:val="00B367A9"/>
    <w:rsid w:val="00B37E76"/>
    <w:rsid w:val="00B41DA2"/>
    <w:rsid w:val="00B52EDF"/>
    <w:rsid w:val="00B567E7"/>
    <w:rsid w:val="00B57B64"/>
    <w:rsid w:val="00B60048"/>
    <w:rsid w:val="00B62498"/>
    <w:rsid w:val="00B62C90"/>
    <w:rsid w:val="00B80E6A"/>
    <w:rsid w:val="00B876E2"/>
    <w:rsid w:val="00B93679"/>
    <w:rsid w:val="00BA0AD2"/>
    <w:rsid w:val="00BA48EA"/>
    <w:rsid w:val="00BB4144"/>
    <w:rsid w:val="00BB5271"/>
    <w:rsid w:val="00BB7BDF"/>
    <w:rsid w:val="00BD5AB7"/>
    <w:rsid w:val="00BD6C76"/>
    <w:rsid w:val="00BE0292"/>
    <w:rsid w:val="00BE36A0"/>
    <w:rsid w:val="00BF256E"/>
    <w:rsid w:val="00C0480B"/>
    <w:rsid w:val="00C06DF2"/>
    <w:rsid w:val="00C11407"/>
    <w:rsid w:val="00C12DAC"/>
    <w:rsid w:val="00C12DDF"/>
    <w:rsid w:val="00C1393F"/>
    <w:rsid w:val="00C147AB"/>
    <w:rsid w:val="00C151A0"/>
    <w:rsid w:val="00C27B48"/>
    <w:rsid w:val="00C31B78"/>
    <w:rsid w:val="00C3287B"/>
    <w:rsid w:val="00C42F19"/>
    <w:rsid w:val="00C51DB6"/>
    <w:rsid w:val="00C54B2A"/>
    <w:rsid w:val="00C619A3"/>
    <w:rsid w:val="00C74857"/>
    <w:rsid w:val="00C764B9"/>
    <w:rsid w:val="00C81CED"/>
    <w:rsid w:val="00C956CC"/>
    <w:rsid w:val="00CA298A"/>
    <w:rsid w:val="00CA6BC4"/>
    <w:rsid w:val="00CB1196"/>
    <w:rsid w:val="00CB7807"/>
    <w:rsid w:val="00CC0944"/>
    <w:rsid w:val="00CC353C"/>
    <w:rsid w:val="00CD060D"/>
    <w:rsid w:val="00CD2B5C"/>
    <w:rsid w:val="00CF4ACA"/>
    <w:rsid w:val="00CF53E9"/>
    <w:rsid w:val="00CF7AC6"/>
    <w:rsid w:val="00D045B0"/>
    <w:rsid w:val="00D05173"/>
    <w:rsid w:val="00D108D2"/>
    <w:rsid w:val="00D13BE2"/>
    <w:rsid w:val="00D404C5"/>
    <w:rsid w:val="00D56F13"/>
    <w:rsid w:val="00D77DBD"/>
    <w:rsid w:val="00D819EF"/>
    <w:rsid w:val="00D82103"/>
    <w:rsid w:val="00D86B41"/>
    <w:rsid w:val="00D94764"/>
    <w:rsid w:val="00DA54D7"/>
    <w:rsid w:val="00DC2DCE"/>
    <w:rsid w:val="00DE591D"/>
    <w:rsid w:val="00DE7BDB"/>
    <w:rsid w:val="00E02382"/>
    <w:rsid w:val="00E11874"/>
    <w:rsid w:val="00E123C0"/>
    <w:rsid w:val="00E23930"/>
    <w:rsid w:val="00E2718E"/>
    <w:rsid w:val="00E43E74"/>
    <w:rsid w:val="00E771AF"/>
    <w:rsid w:val="00EA03B5"/>
    <w:rsid w:val="00EA126F"/>
    <w:rsid w:val="00EB1AE4"/>
    <w:rsid w:val="00EB6171"/>
    <w:rsid w:val="00EC614A"/>
    <w:rsid w:val="00ED502D"/>
    <w:rsid w:val="00ED56CD"/>
    <w:rsid w:val="00EE4553"/>
    <w:rsid w:val="00EE7ED1"/>
    <w:rsid w:val="00EF098D"/>
    <w:rsid w:val="00F05336"/>
    <w:rsid w:val="00F1013A"/>
    <w:rsid w:val="00F10290"/>
    <w:rsid w:val="00F364EB"/>
    <w:rsid w:val="00F418E5"/>
    <w:rsid w:val="00F5660D"/>
    <w:rsid w:val="00F61E02"/>
    <w:rsid w:val="00F63F31"/>
    <w:rsid w:val="00F67A4A"/>
    <w:rsid w:val="00F76CFF"/>
    <w:rsid w:val="00F922A9"/>
    <w:rsid w:val="00F93B35"/>
    <w:rsid w:val="00F9739F"/>
    <w:rsid w:val="00FA48F2"/>
    <w:rsid w:val="00FA7A74"/>
    <w:rsid w:val="00FB340A"/>
    <w:rsid w:val="00FB364B"/>
    <w:rsid w:val="00FB4DA0"/>
    <w:rsid w:val="00FB7285"/>
    <w:rsid w:val="00FD1D71"/>
    <w:rsid w:val="00FD7036"/>
    <w:rsid w:val="00FF1631"/>
    <w:rsid w:val="00FF1EED"/>
    <w:rsid w:val="00FF5B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accounts@gleneagles.vic.edu.au"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verplus.org.a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21</cp:revision>
  <cp:lastPrinted>2023-11-15T04:16:00Z</cp:lastPrinted>
  <dcterms:created xsi:type="dcterms:W3CDTF">2025-11-20T07:57:00Z</dcterms:created>
  <dcterms:modified xsi:type="dcterms:W3CDTF">2026-09-07T03:16:00Z</dcterms:modified>
</cp:coreProperties>
</file>